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36E3C" w14:textId="4A43A6F6" w:rsidR="00817B75" w:rsidRDefault="00EB624C" w:rsidP="00011EC3">
      <w:pPr>
        <w:pStyle w:val="E-mailhandtekening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180C0" wp14:editId="39A59B52">
                <wp:simplePos x="0" y="0"/>
                <wp:positionH relativeFrom="column">
                  <wp:posOffset>4224656</wp:posOffset>
                </wp:positionH>
                <wp:positionV relativeFrom="paragraph">
                  <wp:posOffset>-4445</wp:posOffset>
                </wp:positionV>
                <wp:extent cx="2084070" cy="140970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07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E2465" w14:textId="77777777" w:rsidR="00817B75" w:rsidRPr="00C30DA4" w:rsidRDefault="00817B75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bookmarkStart w:id="0" w:name="_Hlk50798359"/>
                            <w:r w:rsidRPr="00C30D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Jan Beekman</w:t>
                            </w:r>
                          </w:p>
                          <w:p w14:paraId="2B7BA06F" w14:textId="2E13CA76" w:rsidR="008F70B8" w:rsidRPr="00C30DA4" w:rsidRDefault="002F7E36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30DA4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Bomenstichting</w:t>
                            </w:r>
                            <w:r w:rsidR="008F70B8" w:rsidRPr="00C30DA4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33743A" w14:textId="51C5B9BB" w:rsidR="00817B75" w:rsidRPr="00C30DA4" w:rsidRDefault="00817B75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30DA4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contactpersoon gemeente Eemsdelta </w:t>
                            </w:r>
                          </w:p>
                          <w:p w14:paraId="29731DEA" w14:textId="3EAF38BC" w:rsidR="008F70B8" w:rsidRPr="00C30DA4" w:rsidRDefault="008F70B8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30DA4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regiocoördinator Noord Nederland</w:t>
                            </w:r>
                          </w:p>
                          <w:p w14:paraId="2709C8E0" w14:textId="77777777" w:rsidR="00802646" w:rsidRPr="00C30DA4" w:rsidRDefault="00802646" w:rsidP="00817B75">
                            <w:pPr>
                              <w:pStyle w:val="E-mailhandteken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1E7906" w14:textId="011FC0C8" w:rsidR="00817B75" w:rsidRPr="00C30DA4" w:rsidRDefault="00817B75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0D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Meraklaan 4</w:t>
                            </w:r>
                          </w:p>
                          <w:p w14:paraId="7E15D16A" w14:textId="77777777" w:rsidR="00817B75" w:rsidRPr="00C30DA4" w:rsidRDefault="00817B75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0D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9933 HH  DELFZIJL</w:t>
                            </w:r>
                          </w:p>
                          <w:p w14:paraId="7F7B0AA3" w14:textId="71BE3052" w:rsidR="008F70B8" w:rsidRPr="005C5A14" w:rsidRDefault="00000000" w:rsidP="008F70B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5C5A14" w:rsidRPr="005C5A14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info@eemsdeltagroen.nl</w:t>
                              </w:r>
                            </w:hyperlink>
                            <w:r w:rsidR="005C5A14" w:rsidRPr="005C5A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65C8C0" w14:textId="0F698660" w:rsidR="00C23C82" w:rsidRPr="00C30DA4" w:rsidRDefault="00000000" w:rsidP="008F70B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C23C82" w:rsidRPr="00C30DA4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www.eemsdeltagroen.nl</w:t>
                              </w:r>
                            </w:hyperlink>
                            <w:bookmarkEnd w:id="0"/>
                            <w:r w:rsidR="008F70B8" w:rsidRPr="00C30DA4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</w:p>
                          <w:p w14:paraId="1D2F15D8" w14:textId="77777777" w:rsidR="00C23C82" w:rsidRPr="00802646" w:rsidRDefault="00C23C82" w:rsidP="00817B7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180C0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332.65pt;margin-top:-.35pt;width:164.1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mVLg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" fillcolor="white [3201]" stroked="f" strokeweight=".5pt">
                <v:textbox>
                  <w:txbxContent>
                    <w:p w14:paraId="247E2465" w14:textId="77777777" w:rsidR="00817B75" w:rsidRPr="00C30DA4" w:rsidRDefault="00817B75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bookmarkStart w:id="1" w:name="_Hlk50798359"/>
                      <w:r w:rsidRPr="00C30D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Jan Beekman</w:t>
                      </w:r>
                    </w:p>
                    <w:p w14:paraId="2B7BA06F" w14:textId="2E13CA76" w:rsidR="008F70B8" w:rsidRPr="00C30DA4" w:rsidRDefault="002F7E36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C30DA4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Bomenstichting</w:t>
                      </w:r>
                      <w:r w:rsidR="008F70B8" w:rsidRPr="00C30DA4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A33743A" w14:textId="51C5B9BB" w:rsidR="00817B75" w:rsidRPr="00C30DA4" w:rsidRDefault="00817B75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C30DA4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contactpersoon gemeente Eemsdelta </w:t>
                      </w:r>
                    </w:p>
                    <w:p w14:paraId="29731DEA" w14:textId="3EAF38BC" w:rsidR="008F70B8" w:rsidRPr="00C30DA4" w:rsidRDefault="008F70B8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C30DA4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regiocoördinator Noord Nederland</w:t>
                      </w:r>
                    </w:p>
                    <w:p w14:paraId="2709C8E0" w14:textId="77777777" w:rsidR="00802646" w:rsidRPr="00C30DA4" w:rsidRDefault="00802646" w:rsidP="00817B75">
                      <w:pPr>
                        <w:pStyle w:val="E-mailhandtekening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7A1E7906" w14:textId="011FC0C8" w:rsidR="00817B75" w:rsidRPr="00C30DA4" w:rsidRDefault="00817B75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0DA4">
                        <w:rPr>
                          <w:rFonts w:ascii="Arial" w:hAnsi="Arial" w:cs="Arial"/>
                          <w:sz w:val="16"/>
                          <w:szCs w:val="16"/>
                        </w:rPr>
                        <w:t>Meraklaan 4</w:t>
                      </w:r>
                    </w:p>
                    <w:p w14:paraId="7E15D16A" w14:textId="77777777" w:rsidR="00817B75" w:rsidRPr="00C30DA4" w:rsidRDefault="00817B75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0DA4">
                        <w:rPr>
                          <w:rFonts w:ascii="Arial" w:hAnsi="Arial" w:cs="Arial"/>
                          <w:sz w:val="16"/>
                          <w:szCs w:val="16"/>
                        </w:rPr>
                        <w:t>9933 HH  DELFZIJL</w:t>
                      </w:r>
                    </w:p>
                    <w:p w14:paraId="7F7B0AA3" w14:textId="71BE3052" w:rsidR="008F70B8" w:rsidRPr="005C5A14" w:rsidRDefault="00000000" w:rsidP="008F70B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0" w:history="1">
                        <w:r w:rsidR="005C5A14" w:rsidRPr="005C5A14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u w:val="none"/>
                          </w:rPr>
                          <w:t>info@eemsdeltagroen.nl</w:t>
                        </w:r>
                      </w:hyperlink>
                      <w:r w:rsidR="005C5A14" w:rsidRPr="005C5A1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265C8C0" w14:textId="0F698660" w:rsidR="00C23C82" w:rsidRPr="00C30DA4" w:rsidRDefault="00000000" w:rsidP="008F70B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1" w:history="1">
                        <w:r w:rsidR="00C23C82" w:rsidRPr="00C30DA4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u w:val="none"/>
                          </w:rPr>
                          <w:t>www.eemsdeltagroen.nl</w:t>
                        </w:r>
                      </w:hyperlink>
                      <w:bookmarkEnd w:id="1"/>
                      <w:r w:rsidR="008F70B8" w:rsidRPr="00C30DA4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</w:p>
                    <w:p w14:paraId="1D2F15D8" w14:textId="77777777" w:rsidR="00C23C82" w:rsidRPr="00802646" w:rsidRDefault="00C23C82" w:rsidP="00817B7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F0FA7"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1CF219CB" wp14:editId="5D0532E8">
            <wp:extent cx="2286000" cy="32664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72" cy="351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177B0" w14:textId="77777777" w:rsidR="00817B75" w:rsidRDefault="00817B75" w:rsidP="00011EC3">
      <w:pPr>
        <w:pStyle w:val="E-mailhandtekening"/>
        <w:rPr>
          <w:rFonts w:ascii="Arial" w:hAnsi="Arial" w:cs="Arial"/>
          <w:b/>
          <w:bCs/>
          <w:i/>
          <w:iCs/>
        </w:rPr>
      </w:pPr>
    </w:p>
    <w:p w14:paraId="7DB62C70" w14:textId="77777777" w:rsidR="002F7E36" w:rsidRDefault="002F7E36" w:rsidP="00011EC3">
      <w:pPr>
        <w:pStyle w:val="E-mailhandtekening"/>
        <w:rPr>
          <w:rFonts w:ascii="Arial" w:hAnsi="Arial" w:cs="Arial"/>
          <w:b/>
          <w:bCs/>
          <w:i/>
          <w:iCs/>
        </w:rPr>
      </w:pPr>
    </w:p>
    <w:p w14:paraId="68492428" w14:textId="77777777" w:rsidR="002F7E36" w:rsidRDefault="002F7E36" w:rsidP="00011EC3">
      <w:pPr>
        <w:pStyle w:val="E-mailhandtekening"/>
        <w:rPr>
          <w:rFonts w:ascii="Arial" w:hAnsi="Arial" w:cs="Arial"/>
          <w:b/>
          <w:bCs/>
          <w:i/>
          <w:iCs/>
        </w:rPr>
      </w:pPr>
    </w:p>
    <w:p w14:paraId="7EF2B168" w14:textId="77777777" w:rsidR="002F7E36" w:rsidRDefault="002F7E36" w:rsidP="00011EC3">
      <w:pPr>
        <w:pStyle w:val="E-mailhandtekening"/>
        <w:rPr>
          <w:rFonts w:ascii="Arial" w:hAnsi="Arial" w:cs="Arial"/>
          <w:b/>
          <w:bCs/>
          <w:i/>
          <w:iCs/>
        </w:rPr>
      </w:pPr>
    </w:p>
    <w:p w14:paraId="5A4B4ED1" w14:textId="58FD0D43" w:rsidR="00817B75" w:rsidRDefault="00027900" w:rsidP="00011EC3">
      <w:pPr>
        <w:pStyle w:val="E-mailhandtekening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MEMO</w:t>
      </w:r>
    </w:p>
    <w:p w14:paraId="36AF06D0" w14:textId="5722D5DF" w:rsidR="00BA62EA" w:rsidRDefault="00D841A8" w:rsidP="00BC579A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14:paraId="752378E5" w14:textId="61A2C5BC" w:rsidR="00C25C5D" w:rsidRDefault="00C25C5D" w:rsidP="00BC579A">
      <w:pPr>
        <w:spacing w:after="0" w:line="240" w:lineRule="auto"/>
        <w:rPr>
          <w:b/>
          <w:bCs/>
          <w:noProof/>
        </w:rPr>
      </w:pPr>
      <w:r w:rsidRPr="00E46425">
        <w:rPr>
          <w:b/>
          <w:bCs/>
        </w:rPr>
        <w:t>aan:</w:t>
      </w:r>
      <w:r w:rsidR="00896282">
        <w:rPr>
          <w:b/>
          <w:bCs/>
        </w:rPr>
        <w:t xml:space="preserve"> geadresseerde</w:t>
      </w:r>
    </w:p>
    <w:p w14:paraId="604A719B" w14:textId="1ED53A1F" w:rsidR="00D841A8" w:rsidRDefault="00027900" w:rsidP="00BC579A">
      <w:pPr>
        <w:spacing w:after="0" w:line="240" w:lineRule="auto"/>
        <w:rPr>
          <w:noProof/>
        </w:rPr>
      </w:pPr>
      <w:r w:rsidRPr="00764E3B">
        <w:rPr>
          <w:b/>
          <w:bCs/>
          <w:noProof/>
        </w:rPr>
        <w:t>datum:</w:t>
      </w:r>
      <w:r w:rsidR="00764E3B">
        <w:rPr>
          <w:noProof/>
        </w:rPr>
        <w:t xml:space="preserve"> </w:t>
      </w:r>
    </w:p>
    <w:p w14:paraId="318F7A45" w14:textId="6452D2CA" w:rsidR="00D841A8" w:rsidRDefault="00027900" w:rsidP="00BC579A">
      <w:pPr>
        <w:spacing w:after="0" w:line="240" w:lineRule="auto"/>
        <w:rPr>
          <w:noProof/>
        </w:rPr>
      </w:pPr>
      <w:r w:rsidRPr="00764E3B">
        <w:rPr>
          <w:b/>
          <w:bCs/>
          <w:noProof/>
        </w:rPr>
        <w:t>onderwerp:</w:t>
      </w:r>
      <w:r>
        <w:rPr>
          <w:noProof/>
        </w:rPr>
        <w:t xml:space="preserve"> </w:t>
      </w:r>
      <w:r w:rsidR="00C4490A">
        <w:rPr>
          <w:noProof/>
        </w:rPr>
        <w:t>Artikel APV</w:t>
      </w:r>
      <w:r w:rsidR="00896282">
        <w:rPr>
          <w:noProof/>
        </w:rPr>
        <w:t xml:space="preserve"> bestrijding van iepenziekte</w:t>
      </w:r>
    </w:p>
    <w:p w14:paraId="76C6D767" w14:textId="2EA0C9EA" w:rsidR="00C23C82" w:rsidRDefault="00C23C82" w:rsidP="00BC579A">
      <w:pPr>
        <w:spacing w:after="0" w:line="240" w:lineRule="auto"/>
        <w:rPr>
          <w:noProof/>
        </w:rPr>
      </w:pPr>
    </w:p>
    <w:p w14:paraId="1614CBBF" w14:textId="77777777" w:rsidR="002A5A93" w:rsidRDefault="002A5A93" w:rsidP="002A5A93">
      <w:pPr>
        <w:spacing w:after="0" w:line="240" w:lineRule="auto"/>
        <w:rPr>
          <w:noProof/>
        </w:rPr>
      </w:pPr>
    </w:p>
    <w:p w14:paraId="11DA2963" w14:textId="6125A020" w:rsidR="002A5A93" w:rsidRDefault="002A5A93" w:rsidP="00D803AE">
      <w:pPr>
        <w:pStyle w:val="Lijstalinea"/>
        <w:numPr>
          <w:ilvl w:val="0"/>
          <w:numId w:val="7"/>
        </w:numPr>
        <w:spacing w:after="0" w:line="240" w:lineRule="auto"/>
        <w:rPr>
          <w:noProof/>
        </w:rPr>
      </w:pPr>
      <w:r>
        <w:rPr>
          <w:noProof/>
        </w:rPr>
        <w:t>Dit artikel verstaat onder:</w:t>
      </w:r>
    </w:p>
    <w:p w14:paraId="79726CB7" w14:textId="77777777" w:rsidR="002A5A93" w:rsidRDefault="002A5A93" w:rsidP="002A5A93">
      <w:pPr>
        <w:pStyle w:val="Lijstalinea"/>
        <w:numPr>
          <w:ilvl w:val="0"/>
          <w:numId w:val="3"/>
        </w:numPr>
        <w:spacing w:after="0" w:line="240" w:lineRule="auto"/>
        <w:rPr>
          <w:noProof/>
        </w:rPr>
      </w:pPr>
      <w:r>
        <w:rPr>
          <w:noProof/>
        </w:rPr>
        <w:t>iepenziekte: de aantasting van iepen door de schimmel Ophiostoma ulmi (Buism.) Nannf.(syn. Ceratocystis ulmi (Buism.) C Moreau);</w:t>
      </w:r>
    </w:p>
    <w:p w14:paraId="5F322D2F" w14:textId="5E42DAC7" w:rsidR="002A5A93" w:rsidRDefault="002A5A93" w:rsidP="002A5A93">
      <w:pPr>
        <w:spacing w:after="0" w:line="240" w:lineRule="auto"/>
        <w:rPr>
          <w:noProof/>
        </w:rPr>
      </w:pPr>
    </w:p>
    <w:p w14:paraId="22FC5704" w14:textId="77777777" w:rsidR="002A5A93" w:rsidRDefault="002A5A93" w:rsidP="002A5A93">
      <w:pPr>
        <w:pStyle w:val="Lijstalinea"/>
        <w:numPr>
          <w:ilvl w:val="0"/>
          <w:numId w:val="3"/>
        </w:numPr>
        <w:spacing w:after="0" w:line="240" w:lineRule="auto"/>
        <w:rPr>
          <w:noProof/>
        </w:rPr>
      </w:pPr>
      <w:r>
        <w:rPr>
          <w:noProof/>
        </w:rPr>
        <w:t>Iepenspintkever: het insect, in elk ontwikkelingsstadium, behorende tot de soorten Scolytusscolytus (F.) en Scolytus multistratus (Marsch) en Scolytus pygmaeus.</w:t>
      </w:r>
    </w:p>
    <w:p w14:paraId="3FCBA5C0" w14:textId="77777777" w:rsidR="002A5A93" w:rsidRDefault="002A5A93" w:rsidP="002A5A93">
      <w:pPr>
        <w:spacing w:after="0" w:line="240" w:lineRule="auto"/>
        <w:rPr>
          <w:noProof/>
        </w:rPr>
      </w:pPr>
    </w:p>
    <w:p w14:paraId="19517CFA" w14:textId="3BBFA3B5" w:rsidR="002A5A93" w:rsidRDefault="002A5A93" w:rsidP="00D803AE">
      <w:pPr>
        <w:pStyle w:val="Lijstalinea"/>
        <w:numPr>
          <w:ilvl w:val="0"/>
          <w:numId w:val="7"/>
        </w:numPr>
        <w:spacing w:after="0" w:line="240" w:lineRule="auto"/>
        <w:rPr>
          <w:noProof/>
        </w:rPr>
      </w:pPr>
      <w:r>
        <w:rPr>
          <w:noProof/>
        </w:rPr>
        <w:t>Indien zich op een terrein één of meer iepen bevinden die naar het oordeel van het college gevaar</w:t>
      </w:r>
      <w:r w:rsidR="00896282">
        <w:rPr>
          <w:noProof/>
        </w:rPr>
        <w:t xml:space="preserve"> </w:t>
      </w:r>
      <w:r>
        <w:rPr>
          <w:noProof/>
        </w:rPr>
        <w:t>opleveren van verspreiding van de iepenziekte of voor vermeerdering van iepenspintkevers, is</w:t>
      </w:r>
      <w:r w:rsidR="00896282">
        <w:rPr>
          <w:noProof/>
        </w:rPr>
        <w:t xml:space="preserve"> </w:t>
      </w:r>
      <w:r>
        <w:rPr>
          <w:noProof/>
        </w:rPr>
        <w:t>de rechthebbende, indien hij daartoe door het college is aangeschreven, verplicht binnen de bij</w:t>
      </w:r>
      <w:r w:rsidR="00896282">
        <w:rPr>
          <w:noProof/>
        </w:rPr>
        <w:t xml:space="preserve"> </w:t>
      </w:r>
      <w:r>
        <w:rPr>
          <w:noProof/>
        </w:rPr>
        <w:t>aanschrijving vast te stellen termijn:</w:t>
      </w:r>
    </w:p>
    <w:p w14:paraId="7BE5D559" w14:textId="18E46112" w:rsidR="002A5A93" w:rsidRDefault="002A5A93" w:rsidP="002A5A93">
      <w:pPr>
        <w:pStyle w:val="Lijstalinea"/>
        <w:numPr>
          <w:ilvl w:val="0"/>
          <w:numId w:val="4"/>
        </w:numPr>
        <w:spacing w:after="0" w:line="240" w:lineRule="auto"/>
        <w:rPr>
          <w:noProof/>
        </w:rPr>
      </w:pPr>
      <w:r>
        <w:rPr>
          <w:noProof/>
        </w:rPr>
        <w:t>indien de iepen in de grond staan, deze te vellen;</w:t>
      </w:r>
    </w:p>
    <w:p w14:paraId="3B36AC4C" w14:textId="3143A8D8" w:rsidR="002A5A93" w:rsidRDefault="002A5A93" w:rsidP="002A5A93">
      <w:pPr>
        <w:spacing w:after="0" w:line="240" w:lineRule="auto"/>
        <w:rPr>
          <w:noProof/>
        </w:rPr>
      </w:pPr>
    </w:p>
    <w:p w14:paraId="3B7CA7EA" w14:textId="77777777" w:rsidR="002A5A93" w:rsidRDefault="002A5A93" w:rsidP="002A5A93">
      <w:pPr>
        <w:pStyle w:val="Lijstalinea"/>
        <w:numPr>
          <w:ilvl w:val="0"/>
          <w:numId w:val="4"/>
        </w:numPr>
        <w:spacing w:after="0" w:line="240" w:lineRule="auto"/>
        <w:rPr>
          <w:noProof/>
        </w:rPr>
      </w:pPr>
      <w:r>
        <w:rPr>
          <w:noProof/>
        </w:rPr>
        <w:t>de iepen te ontbasten en de bast te vernietigen;</w:t>
      </w:r>
    </w:p>
    <w:p w14:paraId="3842A0B6" w14:textId="25EC5730" w:rsidR="002A5A93" w:rsidRDefault="002A5A93" w:rsidP="002A5A93">
      <w:pPr>
        <w:spacing w:after="0" w:line="240" w:lineRule="auto"/>
        <w:rPr>
          <w:noProof/>
        </w:rPr>
      </w:pPr>
    </w:p>
    <w:p w14:paraId="6F1C44C0" w14:textId="77777777" w:rsidR="002A5A93" w:rsidRDefault="002A5A93" w:rsidP="002A5A93">
      <w:pPr>
        <w:pStyle w:val="Lijstalinea"/>
        <w:numPr>
          <w:ilvl w:val="0"/>
          <w:numId w:val="4"/>
        </w:numPr>
        <w:spacing w:after="0" w:line="240" w:lineRule="auto"/>
        <w:rPr>
          <w:noProof/>
        </w:rPr>
      </w:pPr>
      <w:r>
        <w:rPr>
          <w:noProof/>
        </w:rPr>
        <w:t>de niet ontbaste iepen of delen daarvan te vernietigen of zodanig te behandelen dat versprei-ding van de iepenziekte wordt voorkomen.</w:t>
      </w:r>
    </w:p>
    <w:p w14:paraId="3340EF21" w14:textId="77777777" w:rsidR="002A5A93" w:rsidRDefault="002A5A93" w:rsidP="002A5A93">
      <w:pPr>
        <w:spacing w:after="0" w:line="240" w:lineRule="auto"/>
        <w:rPr>
          <w:noProof/>
        </w:rPr>
      </w:pPr>
    </w:p>
    <w:p w14:paraId="19BAB01B" w14:textId="0AF0F810" w:rsidR="002A5A93" w:rsidRDefault="00D803AE" w:rsidP="00D803AE">
      <w:pPr>
        <w:pStyle w:val="Lijstalinea"/>
        <w:numPr>
          <w:ilvl w:val="0"/>
          <w:numId w:val="7"/>
        </w:numPr>
        <w:spacing w:after="0" w:line="240" w:lineRule="auto"/>
        <w:rPr>
          <w:noProof/>
        </w:rPr>
      </w:pPr>
      <w:r>
        <w:rPr>
          <w:noProof/>
        </w:rPr>
        <w:t xml:space="preserve">a. </w:t>
      </w:r>
      <w:r w:rsidR="002A5A93">
        <w:rPr>
          <w:noProof/>
        </w:rPr>
        <w:t>Het is verboden gevelde iepen of delen daarvan voorhanden of in voorraad te hebben of te vervoeren.</w:t>
      </w:r>
    </w:p>
    <w:p w14:paraId="2A02C41E" w14:textId="23FC7222" w:rsidR="002A5A93" w:rsidRDefault="002A5A93" w:rsidP="002A5A93">
      <w:pPr>
        <w:spacing w:after="0" w:line="240" w:lineRule="auto"/>
        <w:rPr>
          <w:noProof/>
        </w:rPr>
      </w:pPr>
    </w:p>
    <w:p w14:paraId="472A7CBD" w14:textId="77777777" w:rsidR="002A5A93" w:rsidRDefault="002A5A93" w:rsidP="002A5A93">
      <w:pPr>
        <w:pStyle w:val="Lijstalinea"/>
        <w:numPr>
          <w:ilvl w:val="0"/>
          <w:numId w:val="5"/>
        </w:numPr>
        <w:spacing w:after="0" w:line="240" w:lineRule="auto"/>
        <w:rPr>
          <w:noProof/>
        </w:rPr>
      </w:pPr>
      <w:r>
        <w:rPr>
          <w:noProof/>
        </w:rPr>
        <w:t>Het verbod is niet van toepassing op geheel ontbast iepenhout en op iepenhout met eendoorsnede kleiner dan 4 centimeter.</w:t>
      </w:r>
    </w:p>
    <w:p w14:paraId="44004BF1" w14:textId="5BB18D43" w:rsidR="002A5A93" w:rsidRDefault="002A5A93" w:rsidP="002A5A93">
      <w:pPr>
        <w:spacing w:after="0" w:line="240" w:lineRule="auto"/>
        <w:rPr>
          <w:noProof/>
        </w:rPr>
      </w:pPr>
    </w:p>
    <w:p w14:paraId="5A6E46A6" w14:textId="77777777" w:rsidR="002A5A93" w:rsidRDefault="002A5A93" w:rsidP="002A5A93">
      <w:pPr>
        <w:pStyle w:val="Lijstalinea"/>
        <w:numPr>
          <w:ilvl w:val="0"/>
          <w:numId w:val="5"/>
        </w:numPr>
        <w:spacing w:after="0" w:line="240" w:lineRule="auto"/>
        <w:rPr>
          <w:noProof/>
        </w:rPr>
      </w:pPr>
      <w:r>
        <w:rPr>
          <w:noProof/>
        </w:rPr>
        <w:t>Het college kan ontheffing verlenen van het onder a. van dit lid gestelde verbod.</w:t>
      </w:r>
    </w:p>
    <w:p w14:paraId="5FA99396" w14:textId="77777777" w:rsidR="00D803AE" w:rsidRDefault="00D803AE" w:rsidP="00D803AE">
      <w:pPr>
        <w:pStyle w:val="Lijstalinea"/>
        <w:rPr>
          <w:noProof/>
        </w:rPr>
      </w:pPr>
    </w:p>
    <w:p w14:paraId="050659A4" w14:textId="77777777" w:rsidR="00D803AE" w:rsidRDefault="00D803AE" w:rsidP="00D803AE">
      <w:pPr>
        <w:pStyle w:val="Lijstalinea"/>
        <w:spacing w:after="0" w:line="240" w:lineRule="auto"/>
        <w:rPr>
          <w:noProof/>
        </w:rPr>
      </w:pPr>
    </w:p>
    <w:p w14:paraId="696ED984" w14:textId="21AC95CB" w:rsidR="006F52B9" w:rsidRDefault="002A5A93" w:rsidP="00D803AE">
      <w:pPr>
        <w:pStyle w:val="Lijstalinea"/>
        <w:numPr>
          <w:ilvl w:val="0"/>
          <w:numId w:val="7"/>
        </w:numPr>
        <w:spacing w:after="0" w:line="240" w:lineRule="auto"/>
        <w:rPr>
          <w:noProof/>
        </w:rPr>
      </w:pPr>
      <w:r>
        <w:rPr>
          <w:noProof/>
        </w:rPr>
        <w:t>Het niet voldoen aan de in het tweede lid bedoelde aanschrijving biedt een basis voor de toepassingvan bestuursdwang, waarbij de noodzakelijke werkzaamheden, voor risico en voor rekening van</w:t>
      </w:r>
      <w:r w:rsidR="00896282">
        <w:rPr>
          <w:noProof/>
        </w:rPr>
        <w:t xml:space="preserve"> </w:t>
      </w:r>
      <w:r>
        <w:rPr>
          <w:noProof/>
        </w:rPr>
        <w:t>aangeschrevene, door of namens het college kunnen worden verricht.</w:t>
      </w:r>
    </w:p>
    <w:sectPr w:rsidR="006F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0398" w14:textId="77777777" w:rsidR="00CD426D" w:rsidRDefault="00CD426D" w:rsidP="00817B75">
      <w:pPr>
        <w:spacing w:after="0" w:line="240" w:lineRule="auto"/>
      </w:pPr>
      <w:r>
        <w:separator/>
      </w:r>
    </w:p>
  </w:endnote>
  <w:endnote w:type="continuationSeparator" w:id="0">
    <w:p w14:paraId="1E6A3F0D" w14:textId="77777777" w:rsidR="00CD426D" w:rsidRDefault="00CD426D" w:rsidP="0081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4940B" w14:textId="77777777" w:rsidR="00CD426D" w:rsidRDefault="00CD426D" w:rsidP="00817B75">
      <w:pPr>
        <w:spacing w:after="0" w:line="240" w:lineRule="auto"/>
      </w:pPr>
      <w:r>
        <w:separator/>
      </w:r>
    </w:p>
  </w:footnote>
  <w:footnote w:type="continuationSeparator" w:id="0">
    <w:p w14:paraId="1B72F5F7" w14:textId="77777777" w:rsidR="00CD426D" w:rsidRDefault="00CD426D" w:rsidP="0081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306"/>
    <w:multiLevelType w:val="hybridMultilevel"/>
    <w:tmpl w:val="DB6EBC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429B"/>
    <w:multiLevelType w:val="hybridMultilevel"/>
    <w:tmpl w:val="6BEA48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00E8"/>
    <w:multiLevelType w:val="hybridMultilevel"/>
    <w:tmpl w:val="B08C7F4A"/>
    <w:lvl w:ilvl="0" w:tplc="24820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2278F"/>
    <w:multiLevelType w:val="hybridMultilevel"/>
    <w:tmpl w:val="8102B01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3219A1"/>
    <w:multiLevelType w:val="hybridMultilevel"/>
    <w:tmpl w:val="6CA8E8C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21137B"/>
    <w:multiLevelType w:val="hybridMultilevel"/>
    <w:tmpl w:val="8F88DF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87552"/>
    <w:multiLevelType w:val="hybridMultilevel"/>
    <w:tmpl w:val="690A1D1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76521">
    <w:abstractNumId w:val="2"/>
  </w:num>
  <w:num w:numId="2" w16cid:durableId="1152678592">
    <w:abstractNumId w:val="6"/>
  </w:num>
  <w:num w:numId="3" w16cid:durableId="419910713">
    <w:abstractNumId w:val="0"/>
  </w:num>
  <w:num w:numId="4" w16cid:durableId="786461168">
    <w:abstractNumId w:val="1"/>
  </w:num>
  <w:num w:numId="5" w16cid:durableId="1520970726">
    <w:abstractNumId w:val="5"/>
  </w:num>
  <w:num w:numId="6" w16cid:durableId="911695973">
    <w:abstractNumId w:val="3"/>
  </w:num>
  <w:num w:numId="7" w16cid:durableId="987900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C3"/>
    <w:rsid w:val="0001076E"/>
    <w:rsid w:val="00011EC3"/>
    <w:rsid w:val="00027900"/>
    <w:rsid w:val="00081FBD"/>
    <w:rsid w:val="000B410D"/>
    <w:rsid w:val="00120454"/>
    <w:rsid w:val="00180CC8"/>
    <w:rsid w:val="001B12FD"/>
    <w:rsid w:val="00237E5B"/>
    <w:rsid w:val="00277DB8"/>
    <w:rsid w:val="002A5A93"/>
    <w:rsid w:val="002F7E36"/>
    <w:rsid w:val="003377DF"/>
    <w:rsid w:val="003E6550"/>
    <w:rsid w:val="003F6103"/>
    <w:rsid w:val="00414A27"/>
    <w:rsid w:val="00591B1A"/>
    <w:rsid w:val="005C5A14"/>
    <w:rsid w:val="00633BED"/>
    <w:rsid w:val="006C3DAA"/>
    <w:rsid w:val="006F52B9"/>
    <w:rsid w:val="0072080F"/>
    <w:rsid w:val="00744E51"/>
    <w:rsid w:val="00747949"/>
    <w:rsid w:val="00764E3B"/>
    <w:rsid w:val="007B4A5E"/>
    <w:rsid w:val="007D0571"/>
    <w:rsid w:val="00802646"/>
    <w:rsid w:val="00817B75"/>
    <w:rsid w:val="00825201"/>
    <w:rsid w:val="008374DD"/>
    <w:rsid w:val="00896282"/>
    <w:rsid w:val="008A487F"/>
    <w:rsid w:val="008F0FA7"/>
    <w:rsid w:val="008F3D48"/>
    <w:rsid w:val="008F70B8"/>
    <w:rsid w:val="009A7615"/>
    <w:rsid w:val="009A7DF5"/>
    <w:rsid w:val="00A65C1D"/>
    <w:rsid w:val="00A7203D"/>
    <w:rsid w:val="00A92717"/>
    <w:rsid w:val="00AB4E2C"/>
    <w:rsid w:val="00B7705C"/>
    <w:rsid w:val="00BA009A"/>
    <w:rsid w:val="00BA62EA"/>
    <w:rsid w:val="00BC579A"/>
    <w:rsid w:val="00C23C82"/>
    <w:rsid w:val="00C25C5D"/>
    <w:rsid w:val="00C30DA4"/>
    <w:rsid w:val="00C4490A"/>
    <w:rsid w:val="00CC025F"/>
    <w:rsid w:val="00CD426D"/>
    <w:rsid w:val="00D021C3"/>
    <w:rsid w:val="00D127B8"/>
    <w:rsid w:val="00D42201"/>
    <w:rsid w:val="00D4711E"/>
    <w:rsid w:val="00D55A42"/>
    <w:rsid w:val="00D663C2"/>
    <w:rsid w:val="00D803AE"/>
    <w:rsid w:val="00D841A8"/>
    <w:rsid w:val="00DA1143"/>
    <w:rsid w:val="00E17DE8"/>
    <w:rsid w:val="00E46425"/>
    <w:rsid w:val="00E57372"/>
    <w:rsid w:val="00E91FD2"/>
    <w:rsid w:val="00EB624C"/>
    <w:rsid w:val="00EC143C"/>
    <w:rsid w:val="00EC79D5"/>
    <w:rsid w:val="00F17A0C"/>
    <w:rsid w:val="00F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FFFC"/>
  <w15:chartTrackingRefBased/>
  <w15:docId w15:val="{CD1DE87C-D1AD-464B-99EF-57CE33A7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1EC3"/>
    <w:rPr>
      <w:color w:val="0563C1"/>
      <w:u w:val="single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11EC3"/>
    <w:pPr>
      <w:spacing w:after="0" w:line="240" w:lineRule="auto"/>
    </w:pPr>
    <w:rPr>
      <w:rFonts w:eastAsiaTheme="minorEastAsia"/>
      <w:lang w:eastAsia="nl-NL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11EC3"/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1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7B75"/>
  </w:style>
  <w:style w:type="paragraph" w:styleId="Voettekst">
    <w:name w:val="footer"/>
    <w:basedOn w:val="Standaard"/>
    <w:link w:val="VoettekstChar"/>
    <w:uiPriority w:val="99"/>
    <w:unhideWhenUsed/>
    <w:rsid w:val="0081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7B75"/>
  </w:style>
  <w:style w:type="paragraph" w:styleId="Lijstalinea">
    <w:name w:val="List Paragraph"/>
    <w:basedOn w:val="Standaard"/>
    <w:uiPriority w:val="34"/>
    <w:qFormat/>
    <w:rsid w:val="008A487F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23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emsdeltagroen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emsdeltagroen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eemsdeltagroen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emsdeltagroen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4C54-AC0F-4E39-8C87-4D95E5E1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Beekman</dc:creator>
  <cp:keywords/>
  <dc:description/>
  <cp:lastModifiedBy>Jan Beekman</cp:lastModifiedBy>
  <cp:revision>7</cp:revision>
  <dcterms:created xsi:type="dcterms:W3CDTF">2021-06-18T06:40:00Z</dcterms:created>
  <dcterms:modified xsi:type="dcterms:W3CDTF">2024-08-18T08:10:00Z</dcterms:modified>
</cp:coreProperties>
</file>